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D2" w:rsidRDefault="00B842D2" w:rsidP="00E075D9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95598">
        <w:rPr>
          <w:rFonts w:ascii="宋体" w:eastAsia="宋体" w:hAnsi="宋体" w:cs="宋体" w:hint="eastAsia"/>
          <w:b/>
          <w:bCs/>
          <w:sz w:val="44"/>
          <w:szCs w:val="44"/>
        </w:rPr>
        <w:t>2020年天津商业大学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“西部计划”</w:t>
      </w:r>
      <w:r w:rsidRPr="00295598">
        <w:rPr>
          <w:rFonts w:ascii="宋体" w:eastAsia="宋体" w:hAnsi="宋体" w:cs="宋体" w:hint="eastAsia"/>
          <w:b/>
          <w:bCs/>
          <w:sz w:val="44"/>
          <w:szCs w:val="44"/>
        </w:rPr>
        <w:t>志愿者拟录取名单公示</w:t>
      </w:r>
    </w:p>
    <w:p w:rsidR="00F9168A" w:rsidRPr="00B842D2" w:rsidRDefault="0001685F" w:rsidP="00B842D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根据天津市西部计划项目办的相关要求，按照</w:t>
      </w:r>
      <w:r w:rsidR="002C6A8C">
        <w:rPr>
          <w:rFonts w:ascii="Times New Roman" w:hAnsi="Times New Roman" w:cs="Times New Roman" w:hint="eastAsia"/>
          <w:sz w:val="24"/>
          <w:szCs w:val="32"/>
        </w:rPr>
        <w:t>“</w:t>
      </w:r>
      <w:r>
        <w:rPr>
          <w:rFonts w:ascii="Times New Roman" w:hAnsi="Times New Roman" w:cs="Times New Roman"/>
          <w:sz w:val="24"/>
          <w:szCs w:val="32"/>
        </w:rPr>
        <w:t>公正、公平、公开、择优</w:t>
      </w:r>
      <w:r w:rsidR="002C6A8C">
        <w:rPr>
          <w:rFonts w:ascii="Times New Roman" w:hAnsi="Times New Roman" w:cs="Times New Roman" w:hint="eastAsia"/>
          <w:sz w:val="24"/>
          <w:szCs w:val="32"/>
        </w:rPr>
        <w:t>”的</w:t>
      </w:r>
      <w:r w:rsidR="002C6A8C">
        <w:rPr>
          <w:rFonts w:ascii="Times New Roman" w:hAnsi="Times New Roman" w:cs="Times New Roman"/>
          <w:sz w:val="24"/>
          <w:szCs w:val="32"/>
        </w:rPr>
        <w:t>原则，</w:t>
      </w:r>
      <w:r w:rsidR="002C6A8C">
        <w:rPr>
          <w:rFonts w:ascii="Times New Roman" w:hAnsi="Times New Roman" w:cs="Times New Roman" w:hint="eastAsia"/>
          <w:sz w:val="24"/>
          <w:szCs w:val="32"/>
        </w:rPr>
        <w:t>我</w:t>
      </w:r>
      <w:r>
        <w:rPr>
          <w:rFonts w:ascii="Times New Roman" w:hAnsi="Times New Roman" w:cs="Times New Roman"/>
          <w:sz w:val="24"/>
          <w:szCs w:val="32"/>
        </w:rPr>
        <w:t>校进行了</w:t>
      </w:r>
      <w:r w:rsidR="00531A01">
        <w:rPr>
          <w:rFonts w:ascii="Times New Roman" w:hAnsi="Times New Roman" w:cs="Times New Roman" w:hint="eastAsia"/>
          <w:sz w:val="24"/>
          <w:szCs w:val="32"/>
        </w:rPr>
        <w:t>“</w:t>
      </w:r>
      <w:r>
        <w:rPr>
          <w:rFonts w:ascii="Times New Roman" w:hAnsi="Times New Roman" w:cs="Times New Roman"/>
          <w:sz w:val="24"/>
          <w:szCs w:val="32"/>
        </w:rPr>
        <w:t>西部计划</w:t>
      </w:r>
      <w:r w:rsidR="00531A01">
        <w:rPr>
          <w:rFonts w:ascii="Times New Roman" w:hAnsi="Times New Roman" w:cs="Times New Roman" w:hint="eastAsia"/>
          <w:sz w:val="24"/>
          <w:szCs w:val="32"/>
        </w:rPr>
        <w:t>”</w:t>
      </w:r>
      <w:r>
        <w:rPr>
          <w:rFonts w:ascii="Times New Roman" w:hAnsi="Times New Roman" w:cs="Times New Roman"/>
          <w:sz w:val="24"/>
          <w:szCs w:val="32"/>
        </w:rPr>
        <w:t>志愿者招募与选拔工作，经公开招募、自愿报名、资格审查、组织选拔等环节，我校最终确定拟录取</w:t>
      </w:r>
      <w:r>
        <w:rPr>
          <w:rFonts w:ascii="Times New Roman" w:hAnsi="Times New Roman" w:cs="Times New Roman"/>
          <w:sz w:val="24"/>
          <w:szCs w:val="32"/>
        </w:rPr>
        <w:t>25</w:t>
      </w:r>
      <w:r w:rsidR="00C55E62">
        <w:rPr>
          <w:rFonts w:ascii="Times New Roman" w:hAnsi="Times New Roman" w:cs="Times New Roman"/>
          <w:sz w:val="24"/>
          <w:szCs w:val="32"/>
        </w:rPr>
        <w:t>名学生，现将名单</w:t>
      </w:r>
      <w:r>
        <w:rPr>
          <w:rFonts w:ascii="Times New Roman" w:hAnsi="Times New Roman" w:cs="Times New Roman"/>
          <w:sz w:val="24"/>
          <w:szCs w:val="32"/>
        </w:rPr>
        <w:t>公示</w:t>
      </w:r>
      <w:r w:rsidR="00873266">
        <w:rPr>
          <w:rFonts w:ascii="Times New Roman" w:hAnsi="Times New Roman" w:cs="Times New Roman" w:hint="eastAsia"/>
          <w:sz w:val="24"/>
          <w:szCs w:val="32"/>
        </w:rPr>
        <w:t>如下</w:t>
      </w:r>
      <w:r w:rsidR="00873266">
        <w:rPr>
          <w:rFonts w:ascii="Times New Roman" w:hAnsi="Times New Roman" w:cs="Times New Roman"/>
          <w:sz w:val="24"/>
          <w:szCs w:val="32"/>
        </w:rPr>
        <w:t>：</w:t>
      </w:r>
    </w:p>
    <w:tbl>
      <w:tblPr>
        <w:tblW w:w="100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235"/>
        <w:gridCol w:w="1045"/>
        <w:gridCol w:w="573"/>
        <w:gridCol w:w="2709"/>
        <w:gridCol w:w="2751"/>
        <w:gridCol w:w="1092"/>
      </w:tblGrid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服务地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20164025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杨海东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生物技术与食品科学学院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生物工程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20162146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毛俊鹏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20160955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王娜英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行政管理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20164577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张岚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20165072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曹婷婷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通信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20160729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黄蕊蕊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行政管理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20163828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吴海钰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视传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20162510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赵阳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数学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甘肃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20160889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王江平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土地资源管理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西藏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20161105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夏明先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2F647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F647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会展经济与管理</w:t>
            </w:r>
            <w:r w:rsidR="000168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西藏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20160663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周娟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西藏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20163153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李舒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财务管理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20163332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崔梦婷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财务管理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20163622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黄建翠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旅游管理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20160626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聂娅林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法学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20164636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郑锦波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20163872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徐家喜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产品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120170032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梁国锋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金融学学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硕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20165257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龙佳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自动化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20161865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王芳敏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财政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20163923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黑冰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环境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20161291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吴秋楠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国际教育合作学院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财务管理（中澳合作）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新疆地方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20160656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吴金华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新疆兵团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20160706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马琳珂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应用心理学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新疆兵团</w:t>
            </w:r>
          </w:p>
        </w:tc>
      </w:tr>
      <w:tr w:rsidR="00F9168A">
        <w:trPr>
          <w:trHeight w:val="43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20161778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宋婷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能源与动力工程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68A" w:rsidRDefault="0001685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云南</w:t>
            </w:r>
          </w:p>
        </w:tc>
      </w:tr>
    </w:tbl>
    <w:p w:rsidR="00F9168A" w:rsidRDefault="00F9168A">
      <w:pPr>
        <w:rPr>
          <w:rFonts w:ascii="Times New Roman" w:hAnsi="Times New Roman" w:cs="Times New Roman"/>
        </w:rPr>
      </w:pPr>
    </w:p>
    <w:p w:rsidR="00873266" w:rsidRDefault="00873266" w:rsidP="0087326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</w:p>
    <w:p w:rsidR="00873266" w:rsidRDefault="00873266" w:rsidP="0087326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公示期</w:t>
      </w:r>
      <w:r w:rsidR="00DB7B15">
        <w:rPr>
          <w:rFonts w:ascii="Times New Roman" w:hAnsi="Times New Roman" w:cs="Times New Roman" w:hint="eastAsia"/>
          <w:sz w:val="24"/>
          <w:szCs w:val="32"/>
        </w:rPr>
        <w:t>为</w:t>
      </w:r>
      <w:r w:rsidR="00DB7B15">
        <w:rPr>
          <w:rFonts w:ascii="Times New Roman" w:hAnsi="Times New Roman" w:cs="Times New Roman" w:hint="eastAsia"/>
          <w:sz w:val="24"/>
          <w:szCs w:val="32"/>
        </w:rPr>
        <w:t>3</w:t>
      </w:r>
      <w:r w:rsidR="00DB7B15">
        <w:rPr>
          <w:rFonts w:ascii="Times New Roman" w:hAnsi="Times New Roman" w:cs="Times New Roman" w:hint="eastAsia"/>
          <w:sz w:val="24"/>
          <w:szCs w:val="32"/>
        </w:rPr>
        <w:t>个</w:t>
      </w:r>
      <w:r w:rsidR="00DB7B15">
        <w:rPr>
          <w:rFonts w:ascii="Times New Roman" w:hAnsi="Times New Roman" w:cs="Times New Roman"/>
          <w:sz w:val="24"/>
          <w:szCs w:val="32"/>
        </w:rPr>
        <w:t>工作日，</w:t>
      </w:r>
      <w:r>
        <w:rPr>
          <w:rFonts w:ascii="Times New Roman" w:hAnsi="Times New Roman" w:cs="Times New Roman" w:hint="eastAsia"/>
          <w:sz w:val="24"/>
          <w:szCs w:val="32"/>
        </w:rPr>
        <w:t>自</w:t>
      </w:r>
      <w:r>
        <w:rPr>
          <w:rFonts w:ascii="Times New Roman" w:hAnsi="Times New Roman" w:cs="Times New Roman"/>
          <w:sz w:val="24"/>
          <w:szCs w:val="32"/>
        </w:rPr>
        <w:t>7</w:t>
      </w:r>
      <w:r>
        <w:rPr>
          <w:rFonts w:ascii="Times New Roman" w:hAnsi="Times New Roman" w:cs="Times New Roman"/>
          <w:sz w:val="24"/>
          <w:szCs w:val="32"/>
        </w:rPr>
        <w:t>月</w:t>
      </w:r>
      <w:r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日</w:t>
      </w:r>
      <w:r w:rsidR="00DB7B15">
        <w:rPr>
          <w:rFonts w:ascii="Times New Roman" w:hAnsi="Times New Roman" w:cs="Times New Roman" w:hint="eastAsia"/>
          <w:sz w:val="24"/>
          <w:szCs w:val="32"/>
        </w:rPr>
        <w:t>起</w:t>
      </w:r>
      <w:r>
        <w:rPr>
          <w:rFonts w:ascii="Times New Roman" w:hAnsi="Times New Roman" w:cs="Times New Roman" w:hint="eastAsia"/>
          <w:sz w:val="24"/>
          <w:szCs w:val="32"/>
        </w:rPr>
        <w:t>至</w:t>
      </w:r>
      <w:r>
        <w:rPr>
          <w:rFonts w:ascii="Times New Roman" w:hAnsi="Times New Roman" w:cs="Times New Roman" w:hint="eastAsia"/>
          <w:sz w:val="24"/>
          <w:szCs w:val="32"/>
        </w:rPr>
        <w:t>7</w:t>
      </w:r>
      <w:r>
        <w:rPr>
          <w:rFonts w:ascii="Times New Roman" w:hAnsi="Times New Roman" w:cs="Times New Roman" w:hint="eastAsia"/>
          <w:sz w:val="24"/>
          <w:szCs w:val="32"/>
        </w:rPr>
        <w:t>月</w:t>
      </w:r>
      <w:r>
        <w:rPr>
          <w:rFonts w:ascii="Times New Roman" w:hAnsi="Times New Roman" w:cs="Times New Roman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日</w:t>
      </w:r>
      <w:r w:rsidR="00DB7B15">
        <w:rPr>
          <w:rFonts w:ascii="Times New Roman" w:hAnsi="Times New Roman" w:cs="Times New Roman" w:hint="eastAsia"/>
          <w:sz w:val="24"/>
          <w:szCs w:val="32"/>
        </w:rPr>
        <w:t>止</w:t>
      </w:r>
      <w:r>
        <w:rPr>
          <w:rFonts w:ascii="Times New Roman" w:hAnsi="Times New Roman" w:cs="Times New Roman"/>
          <w:sz w:val="24"/>
          <w:szCs w:val="32"/>
        </w:rPr>
        <w:t>。</w:t>
      </w:r>
      <w:r>
        <w:rPr>
          <w:rFonts w:ascii="Times New Roman" w:hAnsi="Times New Roman" w:cs="Times New Roman" w:hint="eastAsia"/>
          <w:sz w:val="24"/>
          <w:szCs w:val="32"/>
        </w:rPr>
        <w:t>公示期内如</w:t>
      </w:r>
      <w:r>
        <w:rPr>
          <w:rFonts w:ascii="Times New Roman" w:hAnsi="Times New Roman" w:cs="Times New Roman"/>
          <w:sz w:val="24"/>
          <w:szCs w:val="32"/>
        </w:rPr>
        <w:t>有异议，</w:t>
      </w:r>
      <w:r>
        <w:rPr>
          <w:rFonts w:ascii="Times New Roman" w:hAnsi="Times New Roman" w:cs="Times New Roman" w:hint="eastAsia"/>
          <w:sz w:val="24"/>
          <w:szCs w:val="32"/>
        </w:rPr>
        <w:t>可以书面形式提出，</w:t>
      </w:r>
      <w:proofErr w:type="gramStart"/>
      <w:r>
        <w:rPr>
          <w:rFonts w:ascii="Times New Roman" w:hAnsi="Times New Roman" w:cs="Times New Roman" w:hint="eastAsia"/>
          <w:sz w:val="24"/>
          <w:szCs w:val="32"/>
        </w:rPr>
        <w:t>并署本人</w:t>
      </w:r>
      <w:proofErr w:type="gramEnd"/>
      <w:r>
        <w:rPr>
          <w:rFonts w:ascii="Times New Roman" w:hAnsi="Times New Roman" w:cs="Times New Roman" w:hint="eastAsia"/>
          <w:sz w:val="24"/>
          <w:szCs w:val="32"/>
        </w:rPr>
        <w:t>真实姓名，对不符合上述规定的异议，学校不予受理。异议材料请</w:t>
      </w:r>
      <w:proofErr w:type="gramStart"/>
      <w:r>
        <w:rPr>
          <w:rFonts w:ascii="Times New Roman" w:hAnsi="Times New Roman" w:cs="Times New Roman" w:hint="eastAsia"/>
          <w:sz w:val="24"/>
          <w:szCs w:val="32"/>
        </w:rPr>
        <w:t>提交至校团委</w:t>
      </w:r>
      <w:proofErr w:type="gramEnd"/>
      <w:r>
        <w:rPr>
          <w:rFonts w:ascii="Times New Roman" w:hAnsi="Times New Roman" w:cs="Times New Roman" w:hint="eastAsia"/>
          <w:sz w:val="24"/>
          <w:szCs w:val="32"/>
        </w:rPr>
        <w:t>办公室（</w:t>
      </w:r>
      <w:r>
        <w:rPr>
          <w:rFonts w:ascii="Times New Roman" w:hAnsi="Times New Roman" w:cs="Times New Roman"/>
          <w:sz w:val="24"/>
          <w:szCs w:val="32"/>
        </w:rPr>
        <w:t>科学会堂</w:t>
      </w:r>
      <w:r>
        <w:rPr>
          <w:rFonts w:ascii="Times New Roman" w:hAnsi="Times New Roman" w:cs="Times New Roman"/>
          <w:sz w:val="24"/>
          <w:szCs w:val="32"/>
        </w:rPr>
        <w:t>207</w:t>
      </w:r>
      <w:r>
        <w:rPr>
          <w:rFonts w:ascii="Times New Roman" w:hAnsi="Times New Roman" w:cs="Times New Roman" w:hint="eastAsia"/>
          <w:sz w:val="24"/>
          <w:szCs w:val="32"/>
        </w:rPr>
        <w:t>）</w:t>
      </w:r>
    </w:p>
    <w:p w:rsidR="00873266" w:rsidRDefault="00873266" w:rsidP="00873266">
      <w:pPr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32"/>
        </w:rPr>
        <w:t>联系人：</w:t>
      </w:r>
      <w:r>
        <w:rPr>
          <w:rFonts w:ascii="Times New Roman" w:hAnsi="Times New Roman" w:cs="Times New Roman" w:hint="eastAsia"/>
          <w:sz w:val="24"/>
          <w:szCs w:val="32"/>
        </w:rPr>
        <w:t>刘海东</w:t>
      </w:r>
      <w:r>
        <w:rPr>
          <w:rFonts w:ascii="Times New Roman" w:hAnsi="Times New Roman" w:cs="Times New Roman" w:hint="eastAsia"/>
          <w:sz w:val="24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32"/>
        </w:rPr>
        <w:t>联系电话：</w:t>
      </w:r>
      <w:r>
        <w:rPr>
          <w:rFonts w:ascii="Times New Roman" w:hAnsi="Times New Roman" w:cs="Times New Roman" w:hint="eastAsia"/>
          <w:sz w:val="24"/>
          <w:szCs w:val="32"/>
        </w:rPr>
        <w:t>022-</w:t>
      </w:r>
      <w:r>
        <w:rPr>
          <w:rFonts w:ascii="Times New Roman" w:hAnsi="Times New Roman" w:cs="Times New Roman"/>
          <w:sz w:val="24"/>
          <w:szCs w:val="32"/>
        </w:rPr>
        <w:t>26669538</w:t>
      </w:r>
    </w:p>
    <w:p w:rsidR="00873266" w:rsidRPr="00873266" w:rsidRDefault="00873266">
      <w:pPr>
        <w:rPr>
          <w:rFonts w:ascii="Times New Roman" w:hAnsi="Times New Roman" w:cs="Times New Roman"/>
        </w:rPr>
      </w:pPr>
    </w:p>
    <w:sectPr w:rsidR="00873266" w:rsidRPr="00873266" w:rsidSect="008732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15AED"/>
    <w:rsid w:val="0001685F"/>
    <w:rsid w:val="00040644"/>
    <w:rsid w:val="000F13E4"/>
    <w:rsid w:val="00295598"/>
    <w:rsid w:val="002C6A8C"/>
    <w:rsid w:val="002F6471"/>
    <w:rsid w:val="00312C62"/>
    <w:rsid w:val="0038527A"/>
    <w:rsid w:val="00531A01"/>
    <w:rsid w:val="00873266"/>
    <w:rsid w:val="00B842D2"/>
    <w:rsid w:val="00C050C0"/>
    <w:rsid w:val="00C55E62"/>
    <w:rsid w:val="00DB7B15"/>
    <w:rsid w:val="00E075D9"/>
    <w:rsid w:val="00E16B5F"/>
    <w:rsid w:val="00F9168A"/>
    <w:rsid w:val="02FA3C00"/>
    <w:rsid w:val="52815AED"/>
    <w:rsid w:val="683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8419B-45CB-42F3-980A-D42714D3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181</Words>
  <Characters>1033</Characters>
  <Application>Microsoft Office Word</Application>
  <DocSecurity>0</DocSecurity>
  <Lines>8</Lines>
  <Paragraphs>2</Paragraphs>
  <ScaleCrop>false</ScaleCrop>
  <Company>China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罅隙</dc:creator>
  <cp:lastModifiedBy>User</cp:lastModifiedBy>
  <cp:revision>16</cp:revision>
  <dcterms:created xsi:type="dcterms:W3CDTF">2020-06-30T09:02:00Z</dcterms:created>
  <dcterms:modified xsi:type="dcterms:W3CDTF">2020-07-01T02:31:00Z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